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CE0F48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/>
          <w:sz w:val="36"/>
        </w:rPr>
        <w:t>20</w:t>
      </w:r>
      <w:r w:rsidR="00DA294E">
        <w:rPr>
          <w:rFonts w:ascii="宋体" w:hAnsi="宋体"/>
          <w:sz w:val="36"/>
        </w:rPr>
        <w:t xml:space="preserve"> </w:t>
      </w:r>
      <w:r>
        <w:rPr>
          <w:rFonts w:ascii="宋体" w:hAnsi="宋体" w:hint="eastAsia"/>
          <w:sz w:val="36"/>
        </w:rPr>
        <w:t>陀</w:t>
      </w:r>
      <w:r w:rsidR="00027EAC">
        <w:rPr>
          <w:rFonts w:ascii="宋体" w:hAnsi="宋体" w:hint="eastAsia"/>
          <w:sz w:val="36"/>
        </w:rPr>
        <w:t xml:space="preserve"> </w:t>
      </w:r>
      <w:r>
        <w:rPr>
          <w:rFonts w:ascii="宋体" w:hAnsi="宋体" w:hint="eastAsia"/>
          <w:sz w:val="36"/>
        </w:rPr>
        <w:t>螺</w:t>
      </w:r>
      <w:r w:rsidR="00816B90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CE0F48" w:rsidRPr="00CE0F48" w:rsidRDefault="007E2A76" w:rsidP="00CE0F4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9058FB" w:rsidRPr="009058FB">
        <w:rPr>
          <w:rFonts w:hint="eastAsia"/>
        </w:rPr>
        <w:t xml:space="preserve"> </w:t>
      </w:r>
      <w:r w:rsidR="00CE0F48" w:rsidRPr="00CE0F48">
        <w:rPr>
          <w:rFonts w:ascii="宋体" w:hAnsi="宋体" w:hint="eastAsia"/>
          <w:sz w:val="24"/>
        </w:rPr>
        <w:t>认识“</w:t>
      </w:r>
      <w:r w:rsidR="001C7020">
        <w:rPr>
          <w:rFonts w:ascii="宋体" w:hAnsi="宋体" w:hint="eastAsia"/>
          <w:sz w:val="24"/>
        </w:rPr>
        <w:t>况</w:t>
      </w:r>
      <w:r w:rsidR="001C7020" w:rsidRPr="00CE0F48">
        <w:rPr>
          <w:rFonts w:ascii="宋体" w:hAnsi="宋体" w:hint="eastAsia"/>
          <w:sz w:val="24"/>
        </w:rPr>
        <w:t>、</w:t>
      </w:r>
      <w:r w:rsidR="002413A1">
        <w:rPr>
          <w:rFonts w:ascii="宋体" w:hAnsi="宋体" w:hint="eastAsia"/>
          <w:sz w:val="24"/>
        </w:rPr>
        <w:t>败</w:t>
      </w:r>
      <w:r w:rsidR="00CE0F48" w:rsidRPr="00CE0F48">
        <w:rPr>
          <w:rFonts w:ascii="宋体" w:hAnsi="宋体" w:hint="eastAsia"/>
          <w:sz w:val="24"/>
        </w:rPr>
        <w:t>”等</w:t>
      </w:r>
      <w:r w:rsidR="00195ACB">
        <w:rPr>
          <w:rFonts w:ascii="宋体" w:hAnsi="宋体"/>
          <w:sz w:val="24"/>
        </w:rPr>
        <w:t>9</w:t>
      </w:r>
      <w:r w:rsidR="00CE0F48" w:rsidRPr="00CE0F48">
        <w:rPr>
          <w:rFonts w:ascii="宋体" w:hAnsi="宋体" w:hint="eastAsia"/>
          <w:sz w:val="24"/>
        </w:rPr>
        <w:t>个生字，读准多音字“钉”，会写“否、旋”等1</w:t>
      </w:r>
      <w:r w:rsidR="002413A1">
        <w:rPr>
          <w:rFonts w:ascii="宋体" w:hAnsi="宋体"/>
          <w:sz w:val="24"/>
        </w:rPr>
        <w:t>3</w:t>
      </w:r>
      <w:r w:rsidR="00CE0F48" w:rsidRPr="00CE0F48">
        <w:rPr>
          <w:rFonts w:ascii="宋体" w:hAnsi="宋体" w:hint="eastAsia"/>
          <w:sz w:val="24"/>
        </w:rPr>
        <w:t>个字，会写“冰天雪地、否则”等1</w:t>
      </w:r>
      <w:r w:rsidR="00C97F64">
        <w:rPr>
          <w:rFonts w:ascii="宋体" w:hAnsi="宋体"/>
          <w:sz w:val="24"/>
        </w:rPr>
        <w:t>5</w:t>
      </w:r>
      <w:r w:rsidR="00CE0F48" w:rsidRPr="00CE0F48">
        <w:rPr>
          <w:rFonts w:ascii="宋体" w:hAnsi="宋体" w:hint="eastAsia"/>
          <w:sz w:val="24"/>
        </w:rPr>
        <w:t>个词语。</w:t>
      </w:r>
    </w:p>
    <w:p w:rsidR="00CE0F48" w:rsidRPr="00CE0F48" w:rsidRDefault="00CE0F48" w:rsidP="00CE0F4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0F48">
        <w:rPr>
          <w:rFonts w:ascii="宋体" w:hAnsi="宋体" w:hint="eastAsia"/>
          <w:sz w:val="24"/>
        </w:rPr>
        <w:t>2．能在体会比较深的地方作批注，并借助批注进行阅读。</w:t>
      </w:r>
    </w:p>
    <w:p w:rsidR="00CE0F48" w:rsidRPr="00CE0F48" w:rsidRDefault="00CE0F48" w:rsidP="00CE0F4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0F48">
        <w:rPr>
          <w:rFonts w:ascii="宋体" w:hAnsi="宋体" w:hint="eastAsia"/>
          <w:sz w:val="24"/>
        </w:rPr>
        <w:t>3．能借助表现心情的语句体会“我”心情变化的过程。</w:t>
      </w:r>
    </w:p>
    <w:p w:rsidR="007E2A76" w:rsidRPr="00490407" w:rsidRDefault="00CE0F48" w:rsidP="00CE0F4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0F48">
        <w:rPr>
          <w:rFonts w:ascii="宋体" w:hAnsi="宋体" w:hint="eastAsia"/>
          <w:sz w:val="24"/>
        </w:rPr>
        <w:t>4．能说出对“人不可貌相，海水不可斗量”这句话的理解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CE0F48" w:rsidRPr="00CE0F48" w:rsidRDefault="00EA6E6F" w:rsidP="00CE0F4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A6E6F">
        <w:rPr>
          <w:rFonts w:ascii="宋体" w:hAnsi="宋体" w:hint="eastAsia"/>
          <w:sz w:val="24"/>
        </w:rPr>
        <w:t>1．</w:t>
      </w:r>
      <w:r w:rsidR="00CE0F48" w:rsidRPr="00CE0F48">
        <w:rPr>
          <w:rFonts w:ascii="宋体" w:hAnsi="宋体" w:hint="eastAsia"/>
          <w:sz w:val="24"/>
        </w:rPr>
        <w:t>能在体会比较深的地方作批注，并借助批注进行阅读。</w:t>
      </w:r>
    </w:p>
    <w:p w:rsidR="007E2A76" w:rsidRPr="00490407" w:rsidRDefault="00CE0F48" w:rsidP="00CE0F4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CE0F48">
        <w:rPr>
          <w:rFonts w:ascii="宋体" w:hAnsi="宋体" w:hint="eastAsia"/>
          <w:sz w:val="24"/>
        </w:rPr>
        <w:t>2．能借助表现心情的语句体会“我”心情变化的过程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1.预习提纲：完成《状元大课堂·好学案》对应课时预习卡。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753955" w:rsidRPr="00753955" w:rsidRDefault="007E2A76" w:rsidP="0075395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981640">
        <w:rPr>
          <w:rFonts w:ascii="宋体" w:hAnsi="宋体"/>
          <w:sz w:val="24"/>
        </w:rPr>
        <w:t>.</w:t>
      </w:r>
      <w:r w:rsidR="00753955" w:rsidRPr="00753955">
        <w:rPr>
          <w:rFonts w:hint="eastAsia"/>
        </w:rPr>
        <w:t xml:space="preserve"> </w:t>
      </w:r>
      <w:r w:rsidR="00753955" w:rsidRPr="00753955">
        <w:rPr>
          <w:rFonts w:ascii="宋体" w:hAnsi="宋体" w:hint="eastAsia"/>
          <w:sz w:val="24"/>
        </w:rPr>
        <w:t>认识“</w:t>
      </w:r>
      <w:r w:rsidR="001C7020">
        <w:rPr>
          <w:rFonts w:ascii="宋体" w:hAnsi="宋体" w:hint="eastAsia"/>
          <w:sz w:val="24"/>
        </w:rPr>
        <w:t>况</w:t>
      </w:r>
      <w:r w:rsidR="001C7020" w:rsidRPr="00CE0F48">
        <w:rPr>
          <w:rFonts w:ascii="宋体" w:hAnsi="宋体" w:hint="eastAsia"/>
          <w:sz w:val="24"/>
        </w:rPr>
        <w:t>、</w:t>
      </w:r>
      <w:r w:rsidR="002413A1">
        <w:rPr>
          <w:rFonts w:ascii="宋体" w:hAnsi="宋体" w:hint="eastAsia"/>
          <w:sz w:val="24"/>
        </w:rPr>
        <w:t>败</w:t>
      </w:r>
      <w:r w:rsidR="00753955" w:rsidRPr="00753955">
        <w:rPr>
          <w:rFonts w:ascii="宋体" w:hAnsi="宋体" w:hint="eastAsia"/>
          <w:sz w:val="24"/>
        </w:rPr>
        <w:t>”等</w:t>
      </w:r>
      <w:r w:rsidR="00195ACB">
        <w:rPr>
          <w:rFonts w:ascii="宋体" w:hAnsi="宋体"/>
          <w:sz w:val="24"/>
        </w:rPr>
        <w:t>9</w:t>
      </w:r>
      <w:r w:rsidR="00753955" w:rsidRPr="00753955">
        <w:rPr>
          <w:rFonts w:ascii="宋体" w:hAnsi="宋体" w:hint="eastAsia"/>
          <w:sz w:val="24"/>
        </w:rPr>
        <w:t>个生字，读准多音字“钉”。</w:t>
      </w:r>
    </w:p>
    <w:p w:rsidR="007E2A76" w:rsidRPr="00490407" w:rsidRDefault="00753955" w:rsidP="0075395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753955">
        <w:rPr>
          <w:rFonts w:ascii="宋体" w:hAnsi="宋体" w:hint="eastAsia"/>
          <w:sz w:val="24"/>
        </w:rPr>
        <w:t>2．能在体会较深的地方作批注，并借助批注进行阅读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753955" w:rsidRPr="00753955">
        <w:rPr>
          <w:rFonts w:ascii="宋体" w:hAnsi="宋体" w:hint="eastAsia"/>
          <w:sz w:val="24"/>
        </w:rPr>
        <w:t>导入新课，了解陀螺</w:t>
      </w:r>
    </w:p>
    <w:p w:rsidR="003B1715" w:rsidRPr="003B1715" w:rsidRDefault="007E2A76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4318AD" w:rsidRPr="004318AD">
        <w:rPr>
          <w:rFonts w:hint="eastAsia"/>
        </w:rPr>
        <w:t xml:space="preserve"> </w:t>
      </w:r>
      <w:r w:rsidR="003B1715" w:rsidRPr="003B1715">
        <w:rPr>
          <w:rFonts w:ascii="宋体" w:hAnsi="宋体" w:hint="eastAsia"/>
          <w:sz w:val="24"/>
        </w:rPr>
        <w:t>导入：今天我们一起来学习儿童文学作家高洪波写的《陀螺》。</w:t>
      </w:r>
      <w:r w:rsidR="003B1715">
        <w:rPr>
          <w:rFonts w:ascii="宋体" w:hAnsi="宋体" w:hint="eastAsia"/>
          <w:sz w:val="24"/>
        </w:rPr>
        <w:t>（</w:t>
      </w:r>
      <w:r w:rsidR="003B1715" w:rsidRPr="003B1715">
        <w:rPr>
          <w:rFonts w:ascii="宋体" w:hAnsi="宋体" w:hint="eastAsia"/>
          <w:sz w:val="24"/>
        </w:rPr>
        <w:t>板书课题，齐读课题</w:t>
      </w:r>
      <w:r w:rsidR="003B1715"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2．提问：你们玩过陀螺吗？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课件播放玩陀螺的视频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好玩吗？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3．引导：说说预习课文后，你对陀螺有哪些了解。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4．学生交流。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预设1：陀螺又叫“冰尜儿”。小的陀螺叫作“角锥”。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预设2：陀螺是用木头做的，好的陀螺尖部嵌一颗滚珠或者钉上铁钉，陀螺是在冰面抽打的。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【设计意图】</w:t>
      </w:r>
      <w:r w:rsidRPr="003B1715">
        <w:rPr>
          <w:rFonts w:ascii="宋体" w:hAnsi="宋体" w:hint="eastAsia"/>
          <w:sz w:val="24"/>
        </w:rPr>
        <w:t>现在的学生对于陀螺是比较陌生的，一上课，就播放玩陀螺的视频，激发学生的兴趣；引导学生交流预习情况，了解陀螺的别称，增强学习的趣味性。</w:t>
      </w:r>
    </w:p>
    <w:p w:rsidR="003B1715" w:rsidRPr="003B1715" w:rsidRDefault="003B1715" w:rsidP="003B1715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板块二　初读感知，疏通字词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1．引导：“不动笔墨不读书。”今天我们来用批注的方法阅读课文，相信大家能读出不同的感受和体会。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2．检查预习情况。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说说预习时你作了哪些批注。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根据学生发言，师生一起回顾批注阅读的方法。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预习时你圈画了哪些比较难读的生字词呢？学生交流预习时批注的比较难读的生字词。出示词语，全班齐读。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妩媚　　　　帅气　　恨不得　　荣誉　　自豪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重整旗鼓　　奋勇搏斗　　穿开裆裤　　彻底溃败　　小如微尘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提示：注意“妩媚”读“wǔ mèi”，不能读成了“wú méi”。“帅、彻”都是翘舌音。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大家在阅读时有没有批注比较难读的语句？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①学生交流，教师随机出示课件。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  <w:em w:val="dot"/>
        </w:rPr>
        <w:t>钉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dìnɡ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上一枚铁</w:t>
      </w:r>
      <w:r w:rsidRPr="003B1715">
        <w:rPr>
          <w:rFonts w:ascii="宋体" w:hAnsi="宋体" w:hint="eastAsia"/>
          <w:sz w:val="24"/>
          <w:em w:val="dot"/>
        </w:rPr>
        <w:t>钉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dīnɡ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②指名学生朗读，读准带点字的字音。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提示：“钉”，表示事物名称时读dīn</w:t>
      </w:r>
      <w:r w:rsidR="00A64351" w:rsidRPr="003B1715">
        <w:rPr>
          <w:rFonts w:ascii="宋体" w:hAnsi="宋体" w:hint="eastAsia"/>
          <w:sz w:val="24"/>
        </w:rPr>
        <w:t>ɡ</w:t>
      </w:r>
      <w:r w:rsidRPr="003B1715">
        <w:rPr>
          <w:rFonts w:ascii="宋体" w:hAnsi="宋体" w:hint="eastAsia"/>
          <w:sz w:val="24"/>
        </w:rPr>
        <w:t>，表示动作时读dìn</w:t>
      </w:r>
      <w:r w:rsidR="00A64351" w:rsidRPr="003B1715">
        <w:rPr>
          <w:rFonts w:ascii="宋体" w:hAnsi="宋体" w:hint="eastAsia"/>
          <w:sz w:val="24"/>
        </w:rPr>
        <w:t>ɡ</w:t>
      </w:r>
      <w:r w:rsidRPr="003B1715">
        <w:rPr>
          <w:rFonts w:ascii="宋体" w:hAnsi="宋体" w:hint="eastAsia"/>
          <w:sz w:val="24"/>
        </w:rPr>
        <w:t>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3B1715">
        <w:rPr>
          <w:rFonts w:ascii="宋体" w:hAnsi="宋体" w:hint="eastAsia"/>
          <w:sz w:val="24"/>
        </w:rPr>
        <w:t>温故而知新。以复习所学的批注的方法入课，根据学生的批注来识字识词，读通难读的句子。这样的设计体现了运用批注进行阅读的思想。</w:t>
      </w:r>
    </w:p>
    <w:p w:rsidR="003B1715" w:rsidRPr="003B1715" w:rsidRDefault="003B1715" w:rsidP="00250824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板块三　自读批注，理清文脉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1．引导：这篇回忆性的文章，作者回忆了童年时关于陀螺的哪些场景？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出示学习提示，学生自主阅读并作批注。</w:t>
      </w:r>
    </w:p>
    <w:p w:rsidR="003B1715" w:rsidRPr="003B1715" w:rsidRDefault="00250824" w:rsidP="00250824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默读课文，思考：作者围绕“陀螺”回忆了哪些场景？根据提示用小标题概括每个部分的内容：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说陀螺—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 xml:space="preserve">　　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 xml:space="preserve"> 悟 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小组交流。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全班交流。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①课件出示：说陀螺—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盼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得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斗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陀螺—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悟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陀螺。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②引导：说说这些内容分别对应课文中的哪些段落。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第1～3自然段：介绍陀螺的制作和玩法。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说陀螺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第4自然段：写“我”削制陀螺的经历。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盼陀螺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第5～7自然段：写“我”过生日时得到了叔叔送的陀螺。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得陀螺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第8～12自然段：写“我”的小陀螺战胜了大陀螺。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斗陀螺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第13自然段：写“我”从玩陀螺中收获的感悟。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悟陀螺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2．概括课文主要内容。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浏览课文，说说作者主要讲了哪一个部分。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小陀螺战胜了大陀螺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作者从斗陀螺的经历中还收获了什么道理？齐读课文第13自然段。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指名概括课文的主要内容。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预设：课文通过回忆童年时“我”用小陀螺战胜大陀螺的经历，分享了自己从中获得的启示——“人不可貌相，海水不可斗量”。</w:t>
      </w:r>
    </w:p>
    <w:p w:rsidR="003B1715" w:rsidRPr="003B1715" w:rsidRDefault="007E6ED0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7E6ED0">
        <w:rPr>
          <w:rFonts w:ascii="宋体" w:hAnsi="宋体"/>
          <w:noProof/>
          <w:sz w:val="24"/>
          <w:u w:val="wav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8" o:spid="_x0000_s1026" type="#_x0000_t202" style="position:absolute;left:0;text-align:left;margin-left:346.3pt;margin-top:30.8pt;width:79.1pt;height:3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" filled="f" stroked="f">
            <v:textbox>
              <w:txbxContent>
                <w:p w:rsidR="005E4172" w:rsidRPr="00DA5E3D" w:rsidRDefault="005E4172" w:rsidP="005E417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7E6ED0">
        <w:rPr>
          <w:rFonts w:ascii="宋体" w:hAnsi="宋体"/>
          <w:noProof/>
          <w:sz w:val="24"/>
          <w:u w:val="wave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7" o:spid="_x0000_s1032" type="#_x0000_t38" style="position:absolute;left:0;text-align:left;margin-left:321.3pt;margin-top:43.5pt;width:24.25pt;height:12.5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" adj="10778">
            <v:stroke endarrow="block"/>
          </v:shape>
        </w:pict>
      </w:r>
      <w:r w:rsidR="00250824">
        <w:rPr>
          <w:rFonts w:ascii="宋体" w:hAnsi="宋体" w:hint="eastAsia"/>
          <w:sz w:val="24"/>
        </w:rPr>
        <w:t>【设计意图】</w:t>
      </w:r>
      <w:r w:rsidR="003B1715" w:rsidRPr="003B1715">
        <w:rPr>
          <w:rFonts w:ascii="宋体" w:hAnsi="宋体" w:hint="eastAsia"/>
          <w:sz w:val="24"/>
        </w:rPr>
        <w:t>运用列小标题的方法梳理文章叙述的每个场景，理清课文脉络，把握主要内容，这是从整体上关照，为后面的学习奠基。</w:t>
      </w:r>
    </w:p>
    <w:p w:rsidR="003B1715" w:rsidRPr="005E4172" w:rsidRDefault="003B1715" w:rsidP="005E417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u w:val="wave"/>
        </w:rPr>
      </w:pPr>
      <w:r w:rsidRPr="005E4172">
        <w:rPr>
          <w:rFonts w:ascii="宋体" w:hAnsi="宋体" w:hint="eastAsia"/>
          <w:sz w:val="24"/>
          <w:u w:val="wave"/>
        </w:rPr>
        <w:t>板块四　默读课文，自主批注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1．学生用批注的方法阅读课文。出示学习提示。</w:t>
      </w:r>
    </w:p>
    <w:p w:rsidR="003B1715" w:rsidRPr="003B1715" w:rsidRDefault="005E4172" w:rsidP="005E417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B1715" w:rsidRPr="003B1715" w:rsidRDefault="003B1715" w:rsidP="005E4172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默读课文，在你体会比较深的地方作批注。</w:t>
      </w:r>
    </w:p>
    <w:p w:rsidR="003B1715" w:rsidRPr="003B1715" w:rsidRDefault="003B1715" w:rsidP="005E4172">
      <w:pPr>
        <w:numPr>
          <w:ilvl w:val="0"/>
          <w:numId w:val="7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标画出相应的语句，在文旁空白处作批注，注意字迹工整。</w:t>
      </w:r>
    </w:p>
    <w:p w:rsidR="003B1715" w:rsidRPr="003B1715" w:rsidRDefault="007E6ED0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7E6ED0">
        <w:rPr>
          <w:rFonts w:ascii="宋体" w:hAnsi="宋体"/>
          <w:noProof/>
          <w:sz w:val="24"/>
          <w:u w:val="wave"/>
        </w:rPr>
        <w:pict>
          <v:shape id="Text Box 26" o:spid="_x0000_s1027" type="#_x0000_t202" style="position:absolute;left:0;text-align:left;margin-left:358.35pt;margin-top:480.15pt;width:79.1pt;height:31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" filled="f" stroked="f">
            <v:textbox>
              <w:txbxContent>
                <w:p w:rsidR="005E4172" w:rsidRPr="00DA5E3D" w:rsidRDefault="005E4172" w:rsidP="005E417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3B1715" w:rsidRPr="003B1715">
        <w:rPr>
          <w:rFonts w:ascii="宋体" w:hAnsi="宋体" w:hint="eastAsia"/>
          <w:sz w:val="24"/>
        </w:rPr>
        <w:t>2．小组交流：你对课文中哪些地方体会比较深？请在小组内交流。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3．指名全班交流。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写得好的地方：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句子1：曾有很长一段时间我的世界堆满乌云，快乐像过冬的燕子一般，飞到一个谁也看不到的地方去了。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lastRenderedPageBreak/>
        <w:t>批注：写出了“我”内心的苦闷，语言风趣幽默。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句子2：大陀螺摇头晃脑，挺着肚皮一次次冲过来，我的“鸭蛋”则不动声色地闪躲。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批注：形象地写出了大陀螺的不可一世，烘托了主人的傲慢。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……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有疑问的地方：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句子1：奇怪的是，我的陀螺个头小，却顽强得出奇！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批注：“我”的陀螺为什么如此顽强？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句子2：无意中获得的“荣誉”，虽然小如微尘，对好胜的孩子来说，也足以陶醉许久了——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批注：为什么说“荣誉”是无意中获得的？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……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有启发的地方：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句子：这真应了一句古话：人不可貌相，海水不可斗量。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批注：我懂得了不能以貌取人。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4．教师小结：大家一边读一边在体会比较深的地方进行了批注，批注的角度是多方面的，有写得好的地方、有疑问的地方、有启发的地方，交流十分充分。</w:t>
      </w:r>
    </w:p>
    <w:p w:rsidR="003B1715" w:rsidRPr="003B1715" w:rsidRDefault="005E4172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3B1715" w:rsidRPr="003B1715">
        <w:rPr>
          <w:rFonts w:ascii="宋体" w:hAnsi="宋体" w:hint="eastAsia"/>
          <w:sz w:val="24"/>
        </w:rPr>
        <w:t>围绕课后第一题，引导学生从多个角度在印象比较深的地方作批注，尊重学生个性化的阅读体验，也加深了对课文内容的理解，巩固了“学习用批注的方法阅读”这一语文要素。</w:t>
      </w:r>
    </w:p>
    <w:p w:rsidR="003B1715" w:rsidRPr="007A1E75" w:rsidRDefault="003B1715" w:rsidP="007A1E75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7A1E75">
        <w:rPr>
          <w:rFonts w:ascii="宋体" w:hAnsi="宋体" w:hint="eastAsia"/>
          <w:sz w:val="36"/>
          <w:szCs w:val="36"/>
        </w:rPr>
        <w:t>第2课时</w:t>
      </w:r>
    </w:p>
    <w:p w:rsidR="003B1715" w:rsidRPr="003B1715" w:rsidRDefault="007A1E75" w:rsidP="007A1E75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1．能借助表现心情的语句体会“我”心情变化的过程。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2．能说出对“人不可貌相，海水不可斗量”这句话的理解。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3．会写“否、旋”等</w:t>
      </w:r>
      <w:r w:rsidR="00195ACB">
        <w:rPr>
          <w:rFonts w:ascii="宋体" w:hAnsi="宋体"/>
          <w:sz w:val="24"/>
        </w:rPr>
        <w:t>13</w:t>
      </w:r>
      <w:r w:rsidRPr="003B1715">
        <w:rPr>
          <w:rFonts w:ascii="宋体" w:hAnsi="宋体" w:hint="eastAsia"/>
          <w:sz w:val="24"/>
        </w:rPr>
        <w:t>个字，会写“冰天雪地、否则”等1</w:t>
      </w:r>
      <w:r w:rsidR="00C97F64">
        <w:rPr>
          <w:rFonts w:ascii="宋体" w:hAnsi="宋体"/>
          <w:sz w:val="24"/>
        </w:rPr>
        <w:t>5</w:t>
      </w:r>
      <w:r w:rsidRPr="003B1715">
        <w:rPr>
          <w:rFonts w:ascii="宋体" w:hAnsi="宋体" w:hint="eastAsia"/>
          <w:sz w:val="24"/>
        </w:rPr>
        <w:t>个词语。</w:t>
      </w:r>
    </w:p>
    <w:p w:rsidR="003B1715" w:rsidRPr="003B1715" w:rsidRDefault="007A1E75" w:rsidP="007A1E75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3B1715" w:rsidRPr="003B1715" w:rsidRDefault="003B1715" w:rsidP="007A1E75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板块一　指导批注，体会心情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1．回顾：作者回忆的这五个场景中，哪个是中心事件？请说说理由。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预设：斗陀螺最精彩，最能突出作者的快乐和自豪。</w:t>
      </w:r>
    </w:p>
    <w:p w:rsidR="003B1715" w:rsidRPr="003B1715" w:rsidRDefault="007E6ED0" w:rsidP="007A1E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Text Box 30" o:spid="_x0000_s1028" type="#_x0000_t202" style="position:absolute;left:0;text-align:left;margin-left:220.55pt;margin-top:58.75pt;width:79.1pt;height:31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" filled="f" stroked="f">
            <v:textbox>
              <w:txbxContent>
                <w:p w:rsidR="007A1E75" w:rsidRPr="00DA5E3D" w:rsidRDefault="007A1E75" w:rsidP="007A1E75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AutoShape 29" o:spid="_x0000_s1031" type="#_x0000_t38" style="position:absolute;left:0;text-align:left;margin-left:195.65pt;margin-top:56.75pt;width:24.85pt;height:1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" adj="10778">
            <v:stroke endarrow="block"/>
          </v:shape>
        </w:pict>
      </w:r>
      <w:r w:rsidR="003B1715" w:rsidRPr="003B1715">
        <w:rPr>
          <w:rFonts w:ascii="宋体" w:hAnsi="宋体" w:hint="eastAsia"/>
          <w:sz w:val="24"/>
        </w:rPr>
        <w:t>2．</w:t>
      </w:r>
      <w:r w:rsidR="003B1715" w:rsidRPr="007A1E75">
        <w:rPr>
          <w:rFonts w:ascii="宋体" w:hAnsi="宋体" w:hint="eastAsia"/>
          <w:sz w:val="24"/>
          <w:u w:val="wave"/>
        </w:rPr>
        <w:t>提问：既然中心事件是斗陀螺，那么为何要花大量篇幅写其他场景呢？作者究竟想表达什么？带着这个问题，请大家自主探究阅读课文第1～7自然段，画出体现“我”心情的句子，在文旁空白处作批注。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3．学生边阅读边批注。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4．学生交流所作的批注。预设：突出了陀螺的来之不易，突出了作者对冰尜儿的喜爱。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5．默读课文第1～7自然段，找出最能表现作者喜爱陀螺的句子，把自己的阅读体会批注在旁边。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学生默读，自由批注。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出示学生的批注，全班交流。</w:t>
      </w:r>
    </w:p>
    <w:p w:rsidR="003B1715" w:rsidRPr="003B1715" w:rsidRDefault="007A1E75" w:rsidP="007A1E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于是四处寻找木头，为削出得心应手的陀螺，就差没把椅子腿拿来“废物利用”了。为此不知挨了多少责骂，可仍然不肯住手。然而一个孩子无论如何是削不出高质量的陀螺的，因此，曾有很长一段时间我的世界堆满乌云，快乐像过冬的燕子一般，飞到一个谁也看不到的地方去了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①预设批注1：为削出得心应手的陀螺，就差没把椅子腿拿来“废物利用”了。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这里的“废物利用”加了引号，表示特别的含义，椅子腿并不是废物，但是“我”眼里只有冰尜儿是有用的。拿椅子腿来做陀螺被说成“废物利用”，这样的说法很有趣，表现出“我”对冰尜儿的极其喜爱。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教师点评：这是从内容上、从语言表达的角度作批注。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②预设批注2：我的世界堆满乌云，快乐像过冬的燕子一般，飞到一个谁也看不到的地方去了。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这句话写出“我”因为得不到陀螺内心非常苦闷。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教师点评：你注意到句子表达的情感，作了阅读批注。还有谁也在这里作批注了？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③预设批注3：这里没有直接写苦闷的心情，而是通过写常见的现象来表现，形象生动，富有趣味。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教师点评：这是从写法的角度作批注。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6．教师小结：阅读文章时，我们可以抓住重点语句，从内容、写法和表达的情感等方面写出自己的所得所感，这样做就能更好地理解作者的语言，体会作者的感情。批注不是写得越多越好，用语要简洁、精练，落笔时要“三思而后写”。</w:t>
      </w:r>
    </w:p>
    <w:p w:rsidR="003B1715" w:rsidRPr="003B1715" w:rsidRDefault="007A1E7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3B1715" w:rsidRPr="003B1715">
        <w:rPr>
          <w:rFonts w:ascii="宋体" w:hAnsi="宋体" w:hint="eastAsia"/>
          <w:sz w:val="24"/>
        </w:rPr>
        <w:t>作者特别喜爱陀螺，集中表现在制作陀螺、斗陀螺两个部分。这里先带领学生聚焦制作陀螺的部分，引导学生从内容、表达的情感和写法上进行批注，起到示范的作用，为下一环节的自主批注引路。</w:t>
      </w:r>
    </w:p>
    <w:p w:rsidR="003B1715" w:rsidRPr="003B1715" w:rsidRDefault="003B1715" w:rsidP="007A1E75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板块二　自主批注，体会心情</w:t>
      </w:r>
    </w:p>
    <w:p w:rsidR="003B1715" w:rsidRPr="007A1E7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  <w:u w:val="wave"/>
        </w:rPr>
      </w:pPr>
      <w:r w:rsidRPr="003B1715">
        <w:rPr>
          <w:rFonts w:ascii="宋体" w:hAnsi="宋体" w:hint="eastAsia"/>
          <w:sz w:val="24"/>
        </w:rPr>
        <w:t>1．</w:t>
      </w:r>
      <w:r w:rsidRPr="007A1E75">
        <w:rPr>
          <w:rFonts w:ascii="宋体" w:hAnsi="宋体" w:hint="eastAsia"/>
          <w:sz w:val="24"/>
          <w:u w:val="wave"/>
        </w:rPr>
        <w:t>运用所学的方法，阅读课文，画出体现“我”心情的句子，在文旁空白处作批注。</w:t>
      </w:r>
    </w:p>
    <w:p w:rsidR="003B1715" w:rsidRPr="003B1715" w:rsidRDefault="007E6ED0" w:rsidP="007A1E75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Text Box 32" o:spid="_x0000_s1029" type="#_x0000_t202" style="position:absolute;margin-left:371.35pt;margin-top:3.25pt;width:79.1pt;height:31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" filled="f" stroked="f">
            <v:textbox>
              <w:txbxContent>
                <w:p w:rsidR="007A1E75" w:rsidRPr="00DA5E3D" w:rsidRDefault="007A1E75" w:rsidP="007A1E75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 id="AutoShape 31" o:spid="_x0000_s1030" type="#_x0000_t38" style="position:absolute;margin-left:441.55pt;margin-top:1.25pt;width:20.05pt;height:14.2pt;rotation:180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" adj="10773">
            <v:stroke endarrow="block"/>
          </v:shape>
        </w:pic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自主阅读并作批注。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小组合作，交流分享。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全班交流。</w:t>
      </w:r>
    </w:p>
    <w:p w:rsidR="003B1715" w:rsidRPr="003B1715" w:rsidRDefault="007A1E75" w:rsidP="007A1E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B1715" w:rsidRPr="003B1715" w:rsidRDefault="003B1715" w:rsidP="007A1E75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这消息曾使我一整天处于恍惚的状态，老想象着那只陀螺英武的风姿。</w:t>
      </w:r>
    </w:p>
    <w:p w:rsidR="003B1715" w:rsidRPr="003B1715" w:rsidRDefault="003B1715" w:rsidP="007A1E75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尤其当我看到这枚“鸭蛋”的下端已嵌上一粒大滚珠时，更是手舞足蹈，恨不得马上在马路上一显身手！</w:t>
      </w:r>
    </w:p>
    <w:p w:rsidR="003B1715" w:rsidRPr="003B1715" w:rsidRDefault="003B1715" w:rsidP="007A1E75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这使我士气大减，只是在一旁抽打，不敢向任何人挑战。</w:t>
      </w:r>
    </w:p>
    <w:p w:rsidR="003B1715" w:rsidRPr="003B1715" w:rsidRDefault="003B1715" w:rsidP="007A1E75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这真是个辉煌的时刻！我尝到了胜利的滋味，品到了幸运的甜头。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①指名朗读。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②提问：你体会到作者心情变化的过程了吗？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③指名交流。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渴望、兴奋、尴尬、自豪</w:t>
      </w:r>
      <w:r>
        <w:rPr>
          <w:rFonts w:ascii="宋体" w:hAnsi="宋体" w:hint="eastAsia"/>
          <w:sz w:val="24"/>
        </w:rPr>
        <w:t>）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2．根据下列表格，完善批注，再填一填。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引导：我们可以抓住文中的关键词进行批注，也可以将自己的阅读体会用一个词语批注在文旁。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学生完善批注，填写表格。</w:t>
      </w:r>
    </w:p>
    <w:p w:rsidR="003B1715" w:rsidRPr="003B1715" w:rsidRDefault="007A1E75" w:rsidP="007A1E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A1E75" w:rsidRPr="00836544" w:rsidTr="00836544"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想削制高质量的陀螺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得知有人送陀螺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得到陀螺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遭到嘲笑</w:t>
            </w:r>
          </w:p>
        </w:tc>
        <w:tc>
          <w:tcPr>
            <w:tcW w:w="1596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斗陀螺获得成功</w:t>
            </w:r>
          </w:p>
        </w:tc>
      </w:tr>
      <w:tr w:rsidR="007A1E75" w:rsidRPr="00836544" w:rsidTr="00836544"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心情变化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郁闷（难过）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开心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极其高兴</w:t>
            </w:r>
          </w:p>
        </w:tc>
        <w:tc>
          <w:tcPr>
            <w:tcW w:w="1595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尴尬</w:t>
            </w:r>
          </w:p>
        </w:tc>
        <w:tc>
          <w:tcPr>
            <w:tcW w:w="1596" w:type="dxa"/>
            <w:shd w:val="clear" w:color="auto" w:fill="auto"/>
          </w:tcPr>
          <w:p w:rsidR="007A1E75" w:rsidRPr="00836544" w:rsidRDefault="007A1E75" w:rsidP="0083654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36544">
              <w:rPr>
                <w:rFonts w:ascii="宋体" w:hAnsi="宋体" w:hint="eastAsia"/>
                <w:sz w:val="24"/>
              </w:rPr>
              <w:t>欢乐、自豪</w:t>
            </w:r>
          </w:p>
        </w:tc>
      </w:tr>
    </w:tbl>
    <w:p w:rsidR="003B1715" w:rsidRPr="003B1715" w:rsidRDefault="003B1715" w:rsidP="007A1E7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学生根据表格中关键词的提示，朗读相关语句。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教师引导：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想削制高质量的陀螺却不得，这让“我”很郁闷——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得知叔叔要送“我”陀螺，我很开心——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得到了陀螺，“我”极其高兴——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可是陀螺的样子不好看，遭到同伴的嘲笑，“我”很尴尬——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斗陀螺获得成功，“我”无比欢乐——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3．理解句子的意思。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过渡：丑小鸭生出的一只丑鸭蛋，在童年的一个冬日里，给了“我”极大的欢乐和由衷的自豪，还让“我”悟出了一个道理。</w:t>
      </w:r>
    </w:p>
    <w:p w:rsidR="003B1715" w:rsidRPr="003B1715" w:rsidRDefault="00072BE7" w:rsidP="00072BE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人不可貌相，海水不可斗量。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全班齐读。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提问：这句话是什么意思呢？请联系课文说一说。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预设：“我”的“鸭蛋”样子不精致，却很有战斗力。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预设：“我”的陀螺长得不伦不类，看不出有与同伴相斗的能力。出乎意料，它却很顽强，战胜了大陀螺。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教师点评：把我们的体会写在这句话的旁边。这样，我们就抓住文章中含义深刻的句子进行批注。</w:t>
      </w:r>
    </w:p>
    <w:p w:rsidR="003B1715" w:rsidRPr="003B1715" w:rsidRDefault="00072BE7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3B1715" w:rsidRPr="003B1715">
        <w:rPr>
          <w:rFonts w:ascii="宋体" w:hAnsi="宋体" w:hint="eastAsia"/>
          <w:sz w:val="24"/>
        </w:rPr>
        <w:t>有上一个环节的帮扶，学生能抓住描写心情的句子阅读，自主批注，在自主批注的基础上梳理出“我”心情的变化，达成了本课时的教学目标。</w:t>
      </w:r>
    </w:p>
    <w:p w:rsidR="003B1715" w:rsidRPr="003B1715" w:rsidRDefault="003B1715" w:rsidP="00EE5B2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板块三　总结方法，畅谈收获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1．引导：“不动笔墨不读书。”我们一边读文章，一边把最有体会的词句圈画出来，并从内容的理解、写法的分析和情感的体验等方面品读和批注。批注的过程就是思考的过程，思考越深入，感受就越丰富，批注就越精彩，对文章的理解也就更透彻。请同学们重读课文，把自己的新想法批注在相应的位置，或者对之前所作的批注进行补充、修改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2．教师巡视，发现学生的进步，选择学生比较恰当的批注展示。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3．引导：通过今天的学习，关于批注，你有哪些收获呢？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4．抄写生字词语。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指导写字。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出示田字格中的字。引导观察：你们认为哪些字比较难写？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提示：“旋”，右边的第6画要与“方”的撇平行，捺要伸长托住上面。“败”，“贝”的末笔点要短，右边反文旁的长撇与“贝”的撇平行，注意笔画相互穿插。“预”左右同高，“页”最后一笔是点，不要写成了捺。“豪”，“口”要写得扁而小，“豕”左密右疏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学生练写，展评。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3B171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1715">
        <w:rPr>
          <w:rFonts w:ascii="宋体" w:hAnsi="宋体" w:hint="eastAsia"/>
          <w:sz w:val="24"/>
        </w:rPr>
        <w:t>抄写本课的词语。</w:t>
      </w:r>
    </w:p>
    <w:p w:rsidR="003B1715" w:rsidRPr="003B1715" w:rsidRDefault="00EE5B21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3B1715" w:rsidRPr="003B1715">
        <w:rPr>
          <w:rFonts w:ascii="宋体" w:hAnsi="宋体" w:hint="eastAsia"/>
          <w:sz w:val="24"/>
        </w:rPr>
        <w:t>本教学环节引导学生结合阅读过程，及时总结批注的角度和方法，为语文园地中“交流平台”的学习作铺垫。最后，指导学生写字抄词，落实了本课生字书写的目标。</w:t>
      </w:r>
    </w:p>
    <w:p w:rsidR="003B1715" w:rsidRPr="003B1715" w:rsidRDefault="00EE5B21" w:rsidP="00EE5B21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3B1715" w:rsidRPr="003B1715" w:rsidRDefault="003B1715" w:rsidP="00EE5B2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20　陀　螺</w:t>
      </w:r>
    </w:p>
    <w:p w:rsidR="003B1715" w:rsidRPr="003B1715" w:rsidRDefault="00747E76" w:rsidP="00EE5B2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7C266F">
        <w:rPr>
          <w:noProof/>
        </w:rPr>
        <w:drawing>
          <wp:inline distT="0" distB="0" distL="0" distR="0">
            <wp:extent cx="5683250" cy="552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715" w:rsidRPr="003B1715" w:rsidRDefault="00EE5B21" w:rsidP="00EE5B21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见《状元大课堂·好学案》对应课时作业。</w:t>
      </w:r>
    </w:p>
    <w:p w:rsidR="003B1715" w:rsidRPr="003B1715" w:rsidRDefault="00EE5B21" w:rsidP="00EE5B21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《陀螺》是本单元最后一篇阅读文章，文中“我”的心情变化极为丰富且主线清晰，易于捕捉。本次教学设计有以下突出特点。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1．由扶到放，学习有梯度。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前两篇文章中虽然已经进行了批注方法的示范和引领，但是学生仍然会出现不知道在哪里作批注和写不出优质批注的问题。本次教学设计先带领学生在体会比较深的地方自主批注，再引导学生找出写作者喜爱陀螺的句段，在文旁空白处作批注，通过投影展评指导批注的角度和写法，提高批注质量。最后，让学生结合自己的感受，联系上下文，抓住关键词阅读课文并自主批注，以此真正提高学生的阅读思维能力。</w:t>
      </w:r>
    </w:p>
    <w:p w:rsidR="003B1715" w:rsidRP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2．把握文章主线，自主批注。</w:t>
      </w:r>
    </w:p>
    <w:p w:rsidR="003B1715" w:rsidRDefault="003B1715" w:rsidP="003B171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B1715">
        <w:rPr>
          <w:rFonts w:ascii="宋体" w:hAnsi="宋体" w:hint="eastAsia"/>
          <w:sz w:val="24"/>
        </w:rPr>
        <w:t>围绕着陀螺，文中“我”的心情变化极为丰富且主线清晰。教学设计中聚焦这条主线，让学生自主批注，小组交流，然后梳理批注，合作完成表格。学习时间集中，学习重点突出。整个过程重在交流，适时展示一些角度独特、表达有特点的批注，让学生彼此启发。</w:t>
      </w:r>
    </w:p>
    <w:sectPr w:rsidR="003B1715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D6B" w:rsidRDefault="004B3D6B">
      <w:r>
        <w:separator/>
      </w:r>
    </w:p>
  </w:endnote>
  <w:endnote w:type="continuationSeparator" w:id="0">
    <w:p w:rsidR="004B3D6B" w:rsidRDefault="004B3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D6B" w:rsidRDefault="004B3D6B">
      <w:r>
        <w:separator/>
      </w:r>
    </w:p>
  </w:footnote>
  <w:footnote w:type="continuationSeparator" w:id="0">
    <w:p w:rsidR="004B3D6B" w:rsidRDefault="004B3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292489" w:rsidRDefault="00041A4A" w:rsidP="0029248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1095"/>
    <w:multiLevelType w:val="hybridMultilevel"/>
    <w:tmpl w:val="FD5C3A1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242609BF"/>
    <w:multiLevelType w:val="hybridMultilevel"/>
    <w:tmpl w:val="60B0C31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3DC328F0"/>
    <w:multiLevelType w:val="hybridMultilevel"/>
    <w:tmpl w:val="02A2607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3F321D92"/>
    <w:multiLevelType w:val="hybridMultilevel"/>
    <w:tmpl w:val="680E3D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5568425F"/>
    <w:multiLevelType w:val="hybridMultilevel"/>
    <w:tmpl w:val="C0FE4E3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563F061C"/>
    <w:multiLevelType w:val="hybridMultilevel"/>
    <w:tmpl w:val="8B48C2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5EFE0EF8"/>
    <w:multiLevelType w:val="hybridMultilevel"/>
    <w:tmpl w:val="703A04D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27EAC"/>
    <w:rsid w:val="00041A4A"/>
    <w:rsid w:val="0004329A"/>
    <w:rsid w:val="000635C3"/>
    <w:rsid w:val="00063EE5"/>
    <w:rsid w:val="00072BE7"/>
    <w:rsid w:val="000E3547"/>
    <w:rsid w:val="00130E04"/>
    <w:rsid w:val="0016036C"/>
    <w:rsid w:val="00174EC1"/>
    <w:rsid w:val="00195ACB"/>
    <w:rsid w:val="001A6CBE"/>
    <w:rsid w:val="001B68EC"/>
    <w:rsid w:val="001C5B10"/>
    <w:rsid w:val="001C7020"/>
    <w:rsid w:val="002006FE"/>
    <w:rsid w:val="00203BEF"/>
    <w:rsid w:val="002413A1"/>
    <w:rsid w:val="002413CA"/>
    <w:rsid w:val="00242301"/>
    <w:rsid w:val="00244BE0"/>
    <w:rsid w:val="00250824"/>
    <w:rsid w:val="00292489"/>
    <w:rsid w:val="00295F50"/>
    <w:rsid w:val="002A0052"/>
    <w:rsid w:val="003220AA"/>
    <w:rsid w:val="003262BE"/>
    <w:rsid w:val="0033186A"/>
    <w:rsid w:val="003341CB"/>
    <w:rsid w:val="00354D88"/>
    <w:rsid w:val="003600D9"/>
    <w:rsid w:val="00396A68"/>
    <w:rsid w:val="003B1715"/>
    <w:rsid w:val="003C72A0"/>
    <w:rsid w:val="004318AD"/>
    <w:rsid w:val="004542D2"/>
    <w:rsid w:val="004577C3"/>
    <w:rsid w:val="004629F0"/>
    <w:rsid w:val="004862FA"/>
    <w:rsid w:val="00490407"/>
    <w:rsid w:val="004B034A"/>
    <w:rsid w:val="004B3D6B"/>
    <w:rsid w:val="004D5F06"/>
    <w:rsid w:val="004D6F6C"/>
    <w:rsid w:val="00557F5C"/>
    <w:rsid w:val="00572BE7"/>
    <w:rsid w:val="005A116F"/>
    <w:rsid w:val="005A393A"/>
    <w:rsid w:val="005D386C"/>
    <w:rsid w:val="005E4172"/>
    <w:rsid w:val="005F3142"/>
    <w:rsid w:val="006665DD"/>
    <w:rsid w:val="006A4BE7"/>
    <w:rsid w:val="006B068D"/>
    <w:rsid w:val="006D44A6"/>
    <w:rsid w:val="006D78D6"/>
    <w:rsid w:val="007178B0"/>
    <w:rsid w:val="00726E0B"/>
    <w:rsid w:val="00737BE9"/>
    <w:rsid w:val="00747E76"/>
    <w:rsid w:val="00753955"/>
    <w:rsid w:val="00765A20"/>
    <w:rsid w:val="007A1E75"/>
    <w:rsid w:val="007A2E9F"/>
    <w:rsid w:val="007A7DA6"/>
    <w:rsid w:val="007B126C"/>
    <w:rsid w:val="007E2A76"/>
    <w:rsid w:val="007E6ED0"/>
    <w:rsid w:val="00816B90"/>
    <w:rsid w:val="0082597F"/>
    <w:rsid w:val="00832CF5"/>
    <w:rsid w:val="00836544"/>
    <w:rsid w:val="0089140E"/>
    <w:rsid w:val="008E66A4"/>
    <w:rsid w:val="00902840"/>
    <w:rsid w:val="009058FB"/>
    <w:rsid w:val="00922FB6"/>
    <w:rsid w:val="00947F3A"/>
    <w:rsid w:val="00981640"/>
    <w:rsid w:val="00981668"/>
    <w:rsid w:val="009A6D03"/>
    <w:rsid w:val="009B535C"/>
    <w:rsid w:val="009D1356"/>
    <w:rsid w:val="009D23AB"/>
    <w:rsid w:val="009F4336"/>
    <w:rsid w:val="00A07D96"/>
    <w:rsid w:val="00A2514F"/>
    <w:rsid w:val="00A35B44"/>
    <w:rsid w:val="00A64351"/>
    <w:rsid w:val="00A700AB"/>
    <w:rsid w:val="00A74193"/>
    <w:rsid w:val="00A76D5E"/>
    <w:rsid w:val="00A81791"/>
    <w:rsid w:val="00AE2664"/>
    <w:rsid w:val="00AE79F2"/>
    <w:rsid w:val="00AF533B"/>
    <w:rsid w:val="00B6544F"/>
    <w:rsid w:val="00B67E30"/>
    <w:rsid w:val="00BB102F"/>
    <w:rsid w:val="00BB3A3C"/>
    <w:rsid w:val="00BC3034"/>
    <w:rsid w:val="00BC7F27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97F64"/>
    <w:rsid w:val="00CA11E9"/>
    <w:rsid w:val="00CE0F48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B679B"/>
    <w:rsid w:val="00DC479C"/>
    <w:rsid w:val="00DD4E89"/>
    <w:rsid w:val="00E22B69"/>
    <w:rsid w:val="00E37108"/>
    <w:rsid w:val="00E83723"/>
    <w:rsid w:val="00EA6E6F"/>
    <w:rsid w:val="00EB2187"/>
    <w:rsid w:val="00EE5B21"/>
    <w:rsid w:val="00EF2AD9"/>
    <w:rsid w:val="00F26486"/>
    <w:rsid w:val="00F37B0C"/>
    <w:rsid w:val="00F530F8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  <o:rules v:ext="edit">
        <o:r id="V:Rule1" type="connector" idref="#AutoShape 27"/>
        <o:r id="V:Rule2" type="connector" idref="#AutoShape 29"/>
        <o:r id="V:Rule3" type="connector" idref="#AutoShape 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E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765</Words>
  <Characters>4367</Characters>
  <Application>Microsoft Office Word</Application>
  <DocSecurity>0</DocSecurity>
  <Lines>36</Lines>
  <Paragraphs>10</Paragraphs>
  <ScaleCrop>false</ScaleCrop>
  <Company>China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9</cp:revision>
  <dcterms:created xsi:type="dcterms:W3CDTF">2022-05-11T08:38:00Z</dcterms:created>
  <dcterms:modified xsi:type="dcterms:W3CDTF">2024-02-05T13:48:00Z</dcterms:modified>
</cp:coreProperties>
</file>